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7966" w14:textId="321DA17D" w:rsidR="00514EB2" w:rsidRPr="00514EB2" w:rsidRDefault="00C160D8" w:rsidP="00514EB2">
      <w:pPr>
        <w:rPr>
          <w:rStyle w:val="Emphasis"/>
          <w:rFonts w:ascii="Arial" w:hAnsi="Arial" w:cs="Arial"/>
          <w:b/>
          <w:i w:val="0"/>
          <w:iCs w:val="0"/>
          <w:shd w:val="clear" w:color="auto" w:fill="FFFFFF"/>
        </w:rPr>
      </w:pPr>
      <w:r w:rsidRPr="0085558F">
        <w:rPr>
          <w:rFonts w:ascii="Arial" w:hAnsi="Arial" w:cs="Arial"/>
          <w:b/>
          <w:bCs/>
          <w:noProof/>
          <w:sz w:val="24"/>
          <w:szCs w:val="24"/>
        </w:rPr>
        <w:drawing>
          <wp:anchor distT="0" distB="0" distL="114300" distR="114300" simplePos="0" relativeHeight="251659264" behindDoc="0" locked="0" layoutInCell="1" allowOverlap="1" wp14:anchorId="35C90390" wp14:editId="650D43D3">
            <wp:simplePos x="0" y="0"/>
            <wp:positionH relativeFrom="margin">
              <wp:align>right</wp:align>
            </wp:positionH>
            <wp:positionV relativeFrom="paragraph">
              <wp:posOffset>0</wp:posOffset>
            </wp:positionV>
            <wp:extent cx="1439545" cy="1077595"/>
            <wp:effectExtent l="0" t="0" r="8255" b="8255"/>
            <wp:wrapSquare wrapText="bothSides"/>
            <wp:docPr id="1856848163"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48163" name="Picture 1" descr="A picture containing font, text, graphics,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9545" cy="1077595"/>
                    </a:xfrm>
                    <a:prstGeom prst="rect">
                      <a:avLst/>
                    </a:prstGeom>
                  </pic:spPr>
                </pic:pic>
              </a:graphicData>
            </a:graphic>
            <wp14:sizeRelH relativeFrom="page">
              <wp14:pctWidth>0</wp14:pctWidth>
            </wp14:sizeRelH>
            <wp14:sizeRelV relativeFrom="page">
              <wp14:pctHeight>0</wp14:pctHeight>
            </wp14:sizeRelV>
          </wp:anchor>
        </w:drawing>
      </w:r>
    </w:p>
    <w:p w14:paraId="35452BEF" w14:textId="77777777" w:rsidR="00C160D8" w:rsidRDefault="00C160D8" w:rsidP="00514EB2">
      <w:pPr>
        <w:rPr>
          <w:rStyle w:val="Emphasis"/>
          <w:rFonts w:ascii="Arial" w:hAnsi="Arial" w:cs="Arial"/>
          <w:b/>
          <w:i w:val="0"/>
          <w:iCs w:val="0"/>
          <w:shd w:val="clear" w:color="auto" w:fill="FFFFFF"/>
        </w:rPr>
      </w:pPr>
    </w:p>
    <w:p w14:paraId="2DECF2A1" w14:textId="77777777" w:rsidR="00C160D8" w:rsidRDefault="00C160D8" w:rsidP="00514EB2">
      <w:pPr>
        <w:rPr>
          <w:rStyle w:val="Emphasis"/>
          <w:rFonts w:ascii="Arial" w:hAnsi="Arial" w:cs="Arial"/>
          <w:b/>
          <w:i w:val="0"/>
          <w:iCs w:val="0"/>
          <w:shd w:val="clear" w:color="auto" w:fill="FFFFFF"/>
        </w:rPr>
      </w:pPr>
    </w:p>
    <w:p w14:paraId="7F472878" w14:textId="3EB38514" w:rsidR="00C160D8" w:rsidRDefault="00C160D8" w:rsidP="00514EB2">
      <w:pPr>
        <w:rPr>
          <w:rStyle w:val="Emphasis"/>
          <w:rFonts w:ascii="Arial" w:hAnsi="Arial" w:cs="Arial"/>
          <w:b/>
          <w:i w:val="0"/>
          <w:iCs w:val="0"/>
          <w:shd w:val="clear" w:color="auto" w:fill="FFFFFF"/>
        </w:rPr>
      </w:pPr>
      <w:r>
        <w:rPr>
          <w:rStyle w:val="Emphasis"/>
          <w:rFonts w:ascii="Arial" w:hAnsi="Arial" w:cs="Arial"/>
          <w:b/>
          <w:i w:val="0"/>
          <w:iCs w:val="0"/>
          <w:shd w:val="clear" w:color="auto" w:fill="FFFFFF"/>
        </w:rPr>
        <w:t>20/09/2023</w:t>
      </w:r>
    </w:p>
    <w:p w14:paraId="5F346DEC" w14:textId="77777777" w:rsidR="00C160D8" w:rsidRDefault="00C160D8" w:rsidP="00514EB2">
      <w:pPr>
        <w:rPr>
          <w:rStyle w:val="Emphasis"/>
          <w:rFonts w:ascii="Arial" w:hAnsi="Arial" w:cs="Arial"/>
          <w:b/>
          <w:i w:val="0"/>
          <w:iCs w:val="0"/>
          <w:shd w:val="clear" w:color="auto" w:fill="FFFFFF"/>
        </w:rPr>
      </w:pPr>
    </w:p>
    <w:p w14:paraId="66D45887" w14:textId="44FAADED" w:rsidR="00514EB2" w:rsidRPr="00C160D8" w:rsidRDefault="00C160D8" w:rsidP="00514EB2">
      <w:pPr>
        <w:rPr>
          <w:rStyle w:val="Emphasis"/>
          <w:rFonts w:ascii="Arial" w:hAnsi="Arial" w:cs="Arial"/>
          <w:b/>
          <w:i w:val="0"/>
          <w:iCs w:val="0"/>
          <w:sz w:val="28"/>
          <w:szCs w:val="28"/>
          <w:shd w:val="clear" w:color="auto" w:fill="FFFFFF"/>
        </w:rPr>
      </w:pPr>
      <w:r w:rsidRPr="00C160D8">
        <w:rPr>
          <w:rStyle w:val="Emphasis"/>
          <w:rFonts w:ascii="Arial" w:hAnsi="Arial" w:cs="Arial"/>
          <w:b/>
          <w:i w:val="0"/>
          <w:iCs w:val="0"/>
          <w:sz w:val="28"/>
          <w:szCs w:val="28"/>
          <w:shd w:val="clear" w:color="auto" w:fill="FFFFFF"/>
        </w:rPr>
        <w:t>Getting to Zero Collaborative Grant Programme – Frequently Asked Questions (FAQs)</w:t>
      </w:r>
    </w:p>
    <w:p w14:paraId="75B6F6E5" w14:textId="77777777" w:rsidR="00C160D8" w:rsidRDefault="00C160D8" w:rsidP="00514EB2">
      <w:pPr>
        <w:rPr>
          <w:rStyle w:val="Emphasis"/>
          <w:rFonts w:ascii="Arial" w:hAnsi="Arial" w:cs="Arial"/>
          <w:b/>
          <w:i w:val="0"/>
          <w:iCs w:val="0"/>
          <w:shd w:val="clear" w:color="auto" w:fill="FFFFFF"/>
        </w:rPr>
      </w:pPr>
    </w:p>
    <w:p w14:paraId="2253EBA2" w14:textId="0ED6F07B" w:rsidR="00514EB2" w:rsidRPr="00514EB2" w:rsidRDefault="00514EB2" w:rsidP="00514EB2">
      <w:pPr>
        <w:rPr>
          <w:rStyle w:val="Emphasis"/>
          <w:rFonts w:ascii="Arial" w:hAnsi="Arial" w:cs="Arial"/>
          <w:b/>
          <w:i w:val="0"/>
          <w:iCs w:val="0"/>
          <w:shd w:val="clear" w:color="auto" w:fill="FFFFFF"/>
        </w:rPr>
      </w:pPr>
      <w:r w:rsidRPr="00514EB2">
        <w:rPr>
          <w:rStyle w:val="Emphasis"/>
          <w:rFonts w:ascii="Arial" w:hAnsi="Arial" w:cs="Arial"/>
          <w:b/>
          <w:i w:val="0"/>
          <w:iCs w:val="0"/>
          <w:shd w:val="clear" w:color="auto" w:fill="FFFFFF"/>
        </w:rPr>
        <w:t xml:space="preserve">What is the Fast-Track Cities ‘Getting to Zero’ Collaborative?  </w:t>
      </w:r>
    </w:p>
    <w:p w14:paraId="36568B87" w14:textId="29FDF619" w:rsidR="00514EB2" w:rsidRDefault="00514EB2" w:rsidP="00514EB2">
      <w:pPr>
        <w:rPr>
          <w:rStyle w:val="Emphasis"/>
          <w:rFonts w:ascii="Arial" w:hAnsi="Arial" w:cs="Arial"/>
          <w:i w:val="0"/>
          <w:iCs w:val="0"/>
          <w:shd w:val="clear" w:color="auto" w:fill="FFFFFF"/>
        </w:rPr>
      </w:pPr>
      <w:r w:rsidRPr="00514EB2">
        <w:rPr>
          <w:rStyle w:val="Emphasis"/>
          <w:rFonts w:ascii="Arial" w:hAnsi="Arial" w:cs="Arial"/>
          <w:i w:val="0"/>
          <w:iCs w:val="0"/>
          <w:shd w:val="clear" w:color="auto" w:fill="FFFFFF"/>
        </w:rPr>
        <w:t>The ‘Getting to Zero’ collaborative is a new collaborative which will consist of partnerships between third sector organisations, working with the NHS and</w:t>
      </w:r>
      <w:r>
        <w:rPr>
          <w:rStyle w:val="Emphasis"/>
          <w:rFonts w:ascii="Arial" w:hAnsi="Arial" w:cs="Arial"/>
          <w:i w:val="0"/>
          <w:iCs w:val="0"/>
          <w:shd w:val="clear" w:color="auto" w:fill="FFFFFF"/>
        </w:rPr>
        <w:t xml:space="preserve"> when appropriate</w:t>
      </w:r>
      <w:r w:rsidRPr="00514EB2">
        <w:rPr>
          <w:rStyle w:val="Emphasis"/>
          <w:rFonts w:ascii="Arial" w:hAnsi="Arial" w:cs="Arial"/>
          <w:i w:val="0"/>
          <w:iCs w:val="0"/>
          <w:shd w:val="clear" w:color="auto" w:fill="FFFFFF"/>
        </w:rPr>
        <w:t xml:space="preserve"> local authorities to deliver key initiatives across London in line with the strategic aims of the Fast-Track Cities London programme and the national HIV Action Plan.</w:t>
      </w:r>
    </w:p>
    <w:p w14:paraId="124415F9" w14:textId="77777777" w:rsidR="00514EB2" w:rsidRPr="00514EB2" w:rsidRDefault="00514EB2" w:rsidP="00514EB2">
      <w:pPr>
        <w:rPr>
          <w:rStyle w:val="Emphasis"/>
          <w:rFonts w:ascii="Arial" w:hAnsi="Arial" w:cs="Arial"/>
          <w:b/>
          <w:i w:val="0"/>
          <w:iCs w:val="0"/>
          <w:shd w:val="clear" w:color="auto" w:fill="FFFFFF"/>
        </w:rPr>
      </w:pPr>
    </w:p>
    <w:p w14:paraId="590BB3D8" w14:textId="77777777" w:rsidR="00514EB2" w:rsidRPr="00514EB2" w:rsidRDefault="00514EB2" w:rsidP="00514EB2">
      <w:pPr>
        <w:rPr>
          <w:rFonts w:ascii="Arial" w:hAnsi="Arial" w:cs="Arial"/>
          <w:b/>
          <w:bCs/>
        </w:rPr>
      </w:pPr>
      <w:r w:rsidRPr="00514EB2">
        <w:rPr>
          <w:rFonts w:ascii="Arial" w:hAnsi="Arial" w:cs="Arial"/>
          <w:b/>
          <w:bCs/>
        </w:rPr>
        <w:t>How much funding is available?</w:t>
      </w:r>
      <w:r w:rsidRPr="00514EB2">
        <w:rPr>
          <w:rFonts w:ascii="Arial" w:hAnsi="Arial" w:cs="Arial"/>
          <w:b/>
          <w:bCs/>
        </w:rPr>
        <w:br/>
      </w:r>
    </w:p>
    <w:p w14:paraId="30FF3CC3" w14:textId="080B048F" w:rsidR="00514EB2" w:rsidRPr="00514EB2" w:rsidRDefault="00514EB2" w:rsidP="00514EB2">
      <w:pPr>
        <w:rPr>
          <w:rFonts w:ascii="Arial" w:hAnsi="Arial" w:cs="Arial"/>
        </w:rPr>
      </w:pPr>
      <w:r w:rsidRPr="00514EB2">
        <w:rPr>
          <w:rFonts w:ascii="Arial" w:hAnsi="Arial" w:cs="Arial"/>
        </w:rPr>
        <w:t>The total funding available for the collaborative is £800,000 (including VAT). More funding may be available in future at the discretion of the Fast</w:t>
      </w:r>
      <w:r>
        <w:rPr>
          <w:rFonts w:ascii="Arial" w:hAnsi="Arial" w:cs="Arial"/>
        </w:rPr>
        <w:t>-</w:t>
      </w:r>
      <w:r w:rsidRPr="00514EB2">
        <w:rPr>
          <w:rFonts w:ascii="Arial" w:hAnsi="Arial" w:cs="Arial"/>
        </w:rPr>
        <w:t>Track Cities London programme</w:t>
      </w:r>
      <w:r>
        <w:rPr>
          <w:rFonts w:ascii="Arial" w:hAnsi="Arial" w:cs="Arial"/>
        </w:rPr>
        <w:t xml:space="preserve"> working with our partners and Leadership Group</w:t>
      </w:r>
      <w:r w:rsidRPr="00514EB2">
        <w:rPr>
          <w:rFonts w:ascii="Arial" w:hAnsi="Arial" w:cs="Arial"/>
        </w:rPr>
        <w:t>.</w:t>
      </w:r>
    </w:p>
    <w:p w14:paraId="4ACACFC5" w14:textId="77777777" w:rsidR="00514EB2" w:rsidRPr="00514EB2" w:rsidRDefault="00514EB2" w:rsidP="00514EB2">
      <w:pPr>
        <w:rPr>
          <w:rStyle w:val="Emphasis"/>
          <w:rFonts w:ascii="Arial" w:hAnsi="Arial" w:cs="Arial"/>
          <w:b/>
          <w:i w:val="0"/>
          <w:iCs w:val="0"/>
          <w:shd w:val="clear" w:color="auto" w:fill="FFFFFF"/>
        </w:rPr>
      </w:pPr>
    </w:p>
    <w:p w14:paraId="6191849E" w14:textId="77777777" w:rsidR="00514EB2" w:rsidRPr="00514EB2" w:rsidRDefault="00514EB2" w:rsidP="00514EB2">
      <w:pPr>
        <w:rPr>
          <w:rStyle w:val="Emphasis"/>
          <w:rFonts w:ascii="Arial" w:hAnsi="Arial" w:cs="Arial"/>
          <w:b/>
          <w:i w:val="0"/>
          <w:iCs w:val="0"/>
          <w:shd w:val="clear" w:color="auto" w:fill="FFFFFF"/>
        </w:rPr>
      </w:pPr>
      <w:r w:rsidRPr="00514EB2">
        <w:rPr>
          <w:rStyle w:val="Emphasis"/>
          <w:rFonts w:ascii="Arial" w:hAnsi="Arial" w:cs="Arial"/>
          <w:b/>
          <w:i w:val="0"/>
          <w:iCs w:val="0"/>
          <w:shd w:val="clear" w:color="auto" w:fill="FFFFFF"/>
        </w:rPr>
        <w:t>Who can bid?</w:t>
      </w:r>
    </w:p>
    <w:p w14:paraId="6B332CA5" w14:textId="76D8136C" w:rsidR="00514EB2" w:rsidRPr="00514EB2" w:rsidRDefault="00514EB2" w:rsidP="00514EB2">
      <w:pPr>
        <w:rPr>
          <w:rFonts w:ascii="Arial" w:hAnsi="Arial" w:cs="Arial"/>
        </w:rPr>
      </w:pPr>
      <w:r w:rsidRPr="00514EB2">
        <w:rPr>
          <w:rFonts w:ascii="Arial" w:hAnsi="Arial" w:cs="Arial"/>
        </w:rPr>
        <w:t>The fund is open to</w:t>
      </w:r>
      <w:r>
        <w:rPr>
          <w:rFonts w:ascii="Arial" w:hAnsi="Arial" w:cs="Arial"/>
        </w:rPr>
        <w:t xml:space="preserve"> partnerships of</w:t>
      </w:r>
      <w:r w:rsidRPr="00514EB2">
        <w:rPr>
          <w:rFonts w:ascii="Arial" w:hAnsi="Arial" w:cs="Arial"/>
        </w:rPr>
        <w:t xml:space="preserve"> </w:t>
      </w:r>
      <w:r>
        <w:rPr>
          <w:rFonts w:ascii="Arial" w:hAnsi="Arial" w:cs="Arial"/>
        </w:rPr>
        <w:t xml:space="preserve">voluntary sector </w:t>
      </w:r>
      <w:r w:rsidRPr="00514EB2">
        <w:rPr>
          <w:rFonts w:ascii="Arial" w:hAnsi="Arial" w:cs="Arial"/>
        </w:rPr>
        <w:t>organisations</w:t>
      </w:r>
      <w:r>
        <w:rPr>
          <w:rFonts w:ascii="Arial" w:hAnsi="Arial" w:cs="Arial"/>
        </w:rPr>
        <w:t xml:space="preserve"> that have experience of working with or delivering services for people living with HIV</w:t>
      </w:r>
      <w:r w:rsidRPr="00514EB2">
        <w:rPr>
          <w:rFonts w:ascii="Arial" w:hAnsi="Arial" w:cs="Arial"/>
        </w:rPr>
        <w:t xml:space="preserve">. </w:t>
      </w:r>
      <w:r>
        <w:rPr>
          <w:rFonts w:ascii="Arial" w:hAnsi="Arial" w:cs="Arial"/>
        </w:rPr>
        <w:t>These partnerships should work with the NHS and/or local authorities and can work with other organisations outside the HIV sector where this delivers on the key aims of the collaborative. T</w:t>
      </w:r>
      <w:r w:rsidRPr="00514EB2">
        <w:rPr>
          <w:rFonts w:ascii="Arial" w:hAnsi="Arial" w:cs="Arial"/>
        </w:rPr>
        <w:t xml:space="preserve">he lead bidder must be a voluntary sector organisation.   </w:t>
      </w:r>
    </w:p>
    <w:p w14:paraId="5779E1B5" w14:textId="36D93BFE" w:rsidR="00514EB2" w:rsidRPr="00514EB2" w:rsidRDefault="00514EB2" w:rsidP="00514EB2">
      <w:pPr>
        <w:rPr>
          <w:rFonts w:ascii="Arial" w:hAnsi="Arial" w:cs="Arial"/>
        </w:rPr>
      </w:pPr>
      <w:r w:rsidRPr="00514EB2">
        <w:rPr>
          <w:rFonts w:ascii="Arial" w:hAnsi="Arial" w:cs="Arial"/>
        </w:rPr>
        <w:t xml:space="preserve">Bids are encouraged from multiple organisations, including statutory organisations, where there is evidence that partnership working will deliver high impact and high value outcomes which contribute to achieving the specific aims of the London Fast-Track Cities </w:t>
      </w:r>
      <w:r w:rsidR="000B5622">
        <w:rPr>
          <w:rFonts w:ascii="Arial" w:hAnsi="Arial" w:cs="Arial"/>
        </w:rPr>
        <w:t>i</w:t>
      </w:r>
      <w:r w:rsidRPr="00514EB2">
        <w:rPr>
          <w:rFonts w:ascii="Arial" w:hAnsi="Arial" w:cs="Arial"/>
        </w:rPr>
        <w:t>nitiative</w:t>
      </w:r>
      <w:r w:rsidR="000B5622">
        <w:rPr>
          <w:rFonts w:ascii="Arial" w:hAnsi="Arial" w:cs="Arial"/>
        </w:rPr>
        <w:t xml:space="preserve"> detailed above</w:t>
      </w:r>
      <w:r w:rsidRPr="00514EB2">
        <w:rPr>
          <w:rFonts w:ascii="Arial" w:hAnsi="Arial" w:cs="Arial"/>
        </w:rPr>
        <w:t xml:space="preserve">. </w:t>
      </w:r>
    </w:p>
    <w:p w14:paraId="731CB7FB" w14:textId="77777777" w:rsidR="00514EB2" w:rsidRPr="00514EB2" w:rsidRDefault="00514EB2" w:rsidP="00514EB2">
      <w:pPr>
        <w:rPr>
          <w:rFonts w:ascii="Arial" w:hAnsi="Arial" w:cs="Arial"/>
        </w:rPr>
      </w:pPr>
      <w:r w:rsidRPr="00514EB2">
        <w:rPr>
          <w:rFonts w:ascii="Arial" w:hAnsi="Arial" w:cs="Arial"/>
        </w:rPr>
        <w:t xml:space="preserve">Bids must also be for work which is not already funded or is the specific responsibility of statutory organisations.          </w:t>
      </w:r>
    </w:p>
    <w:p w14:paraId="2FCAFE2A" w14:textId="77777777" w:rsidR="00514EB2" w:rsidRPr="00514EB2" w:rsidRDefault="00514EB2" w:rsidP="00514EB2">
      <w:pPr>
        <w:rPr>
          <w:rStyle w:val="Emphasis"/>
          <w:rFonts w:ascii="Arial" w:hAnsi="Arial" w:cs="Arial"/>
          <w:b/>
          <w:i w:val="0"/>
          <w:iCs w:val="0"/>
          <w:shd w:val="clear" w:color="auto" w:fill="FFFFFF"/>
        </w:rPr>
      </w:pPr>
    </w:p>
    <w:p w14:paraId="19854CFA" w14:textId="77777777" w:rsidR="00514EB2" w:rsidRPr="00514EB2" w:rsidRDefault="00514EB2" w:rsidP="00514EB2">
      <w:pPr>
        <w:rPr>
          <w:rStyle w:val="Emphasis"/>
          <w:rFonts w:ascii="Arial" w:hAnsi="Arial" w:cs="Arial"/>
          <w:b/>
          <w:i w:val="0"/>
          <w:iCs w:val="0"/>
          <w:shd w:val="clear" w:color="auto" w:fill="FFFFFF"/>
        </w:rPr>
      </w:pPr>
      <w:r w:rsidRPr="00514EB2">
        <w:rPr>
          <w:rStyle w:val="Emphasis"/>
          <w:rFonts w:ascii="Arial" w:hAnsi="Arial" w:cs="Arial"/>
          <w:b/>
          <w:i w:val="0"/>
          <w:iCs w:val="0"/>
          <w:shd w:val="clear" w:color="auto" w:fill="FFFFFF"/>
        </w:rPr>
        <w:t>What should the improvement project bids focus on?</w:t>
      </w:r>
    </w:p>
    <w:p w14:paraId="601906B0" w14:textId="77777777" w:rsidR="000B5622" w:rsidRPr="00514EB2" w:rsidRDefault="000B5622" w:rsidP="000B5622">
      <w:pPr>
        <w:rPr>
          <w:rStyle w:val="Emphasis"/>
          <w:rFonts w:ascii="Arial" w:hAnsi="Arial" w:cs="Arial"/>
          <w:i w:val="0"/>
          <w:iCs w:val="0"/>
          <w:shd w:val="clear" w:color="auto" w:fill="FFFFFF"/>
        </w:rPr>
      </w:pPr>
      <w:r w:rsidRPr="00514EB2">
        <w:rPr>
          <w:rStyle w:val="Emphasis"/>
          <w:rFonts w:ascii="Arial" w:hAnsi="Arial" w:cs="Arial"/>
          <w:i w:val="0"/>
          <w:iCs w:val="0"/>
          <w:shd w:val="clear" w:color="auto" w:fill="FFFFFF"/>
        </w:rPr>
        <w:t xml:space="preserve">Third sector organisations will be invited to bid for funding to deliver new initiatives offering solutions to one or more of the following three </w:t>
      </w:r>
      <w:r>
        <w:rPr>
          <w:rStyle w:val="Emphasis"/>
          <w:rFonts w:ascii="Arial" w:hAnsi="Arial" w:cs="Arial"/>
          <w:i w:val="0"/>
          <w:iCs w:val="0"/>
          <w:shd w:val="clear" w:color="auto" w:fill="FFFFFF"/>
        </w:rPr>
        <w:t>‘Getting to Zero’ aims in</w:t>
      </w:r>
      <w:r w:rsidRPr="00514EB2">
        <w:rPr>
          <w:rStyle w:val="Emphasis"/>
          <w:rFonts w:ascii="Arial" w:hAnsi="Arial" w:cs="Arial"/>
          <w:i w:val="0"/>
          <w:iCs w:val="0"/>
          <w:shd w:val="clear" w:color="auto" w:fill="FFFFFF"/>
        </w:rPr>
        <w:t xml:space="preserve"> London:</w:t>
      </w:r>
    </w:p>
    <w:p w14:paraId="3B227D0F" w14:textId="77777777" w:rsidR="000B5622" w:rsidRPr="00514EB2" w:rsidRDefault="000B5622" w:rsidP="000B5622">
      <w:pPr>
        <w:ind w:left="720"/>
        <w:rPr>
          <w:rStyle w:val="Emphasis"/>
          <w:rFonts w:ascii="Arial" w:hAnsi="Arial" w:cs="Arial"/>
          <w:i w:val="0"/>
          <w:iCs w:val="0"/>
          <w:shd w:val="clear" w:color="auto" w:fill="FFFFFF"/>
        </w:rPr>
      </w:pPr>
      <w:r w:rsidRPr="00514EB2">
        <w:rPr>
          <w:rStyle w:val="Emphasis"/>
          <w:rFonts w:ascii="Arial" w:hAnsi="Arial" w:cs="Arial"/>
          <w:i w:val="0"/>
          <w:iCs w:val="0"/>
          <w:shd w:val="clear" w:color="auto" w:fill="FFFFFF"/>
        </w:rPr>
        <w:t xml:space="preserve">Aim 1: Embedding a peer support network in all HIV clinics across </w:t>
      </w:r>
      <w:proofErr w:type="gramStart"/>
      <w:r w:rsidRPr="00514EB2">
        <w:rPr>
          <w:rStyle w:val="Emphasis"/>
          <w:rFonts w:ascii="Arial" w:hAnsi="Arial" w:cs="Arial"/>
          <w:i w:val="0"/>
          <w:iCs w:val="0"/>
          <w:shd w:val="clear" w:color="auto" w:fill="FFFFFF"/>
        </w:rPr>
        <w:t>London</w:t>
      </w:r>
      <w:proofErr w:type="gramEnd"/>
    </w:p>
    <w:p w14:paraId="35246A3D" w14:textId="77777777" w:rsidR="000B5622" w:rsidRPr="00514EB2" w:rsidRDefault="000B5622" w:rsidP="000B5622">
      <w:pPr>
        <w:ind w:left="720"/>
        <w:rPr>
          <w:rStyle w:val="Emphasis"/>
          <w:rFonts w:ascii="Arial" w:hAnsi="Arial" w:cs="Arial"/>
          <w:i w:val="0"/>
          <w:iCs w:val="0"/>
          <w:shd w:val="clear" w:color="auto" w:fill="FFFFFF"/>
        </w:rPr>
      </w:pPr>
      <w:r w:rsidRPr="00514EB2">
        <w:rPr>
          <w:rStyle w:val="Emphasis"/>
          <w:rFonts w:ascii="Arial" w:hAnsi="Arial" w:cs="Arial"/>
          <w:i w:val="0"/>
          <w:iCs w:val="0"/>
          <w:shd w:val="clear" w:color="auto" w:fill="FFFFFF"/>
        </w:rPr>
        <w:t xml:space="preserve">Aim 2: Improving the quality of life and well-being of people living with </w:t>
      </w:r>
      <w:proofErr w:type="gramStart"/>
      <w:r w:rsidRPr="00514EB2">
        <w:rPr>
          <w:rStyle w:val="Emphasis"/>
          <w:rFonts w:ascii="Arial" w:hAnsi="Arial" w:cs="Arial"/>
          <w:i w:val="0"/>
          <w:iCs w:val="0"/>
          <w:shd w:val="clear" w:color="auto" w:fill="FFFFFF"/>
        </w:rPr>
        <w:t>HIV</w:t>
      </w:r>
      <w:proofErr w:type="gramEnd"/>
    </w:p>
    <w:p w14:paraId="510C6C11" w14:textId="77777777" w:rsidR="000B5622" w:rsidRPr="00514EB2" w:rsidRDefault="000B5622" w:rsidP="000B5622">
      <w:pPr>
        <w:ind w:left="720"/>
        <w:rPr>
          <w:rStyle w:val="Emphasis"/>
          <w:rFonts w:ascii="Arial" w:hAnsi="Arial" w:cs="Arial"/>
          <w:i w:val="0"/>
          <w:iCs w:val="0"/>
          <w:shd w:val="clear" w:color="auto" w:fill="FFFFFF"/>
        </w:rPr>
      </w:pPr>
      <w:r w:rsidRPr="00514EB2">
        <w:rPr>
          <w:rStyle w:val="Emphasis"/>
          <w:rFonts w:ascii="Arial" w:hAnsi="Arial" w:cs="Arial"/>
          <w:i w:val="0"/>
          <w:iCs w:val="0"/>
          <w:shd w:val="clear" w:color="auto" w:fill="FFFFFF"/>
        </w:rPr>
        <w:lastRenderedPageBreak/>
        <w:t xml:space="preserve">Aim 3: Re-engaging people diagnosed with HIV who are no longer accessing care or </w:t>
      </w:r>
      <w:proofErr w:type="gramStart"/>
      <w:r w:rsidRPr="00514EB2">
        <w:rPr>
          <w:rStyle w:val="Emphasis"/>
          <w:rFonts w:ascii="Arial" w:hAnsi="Arial" w:cs="Arial"/>
          <w:i w:val="0"/>
          <w:iCs w:val="0"/>
          <w:shd w:val="clear" w:color="auto" w:fill="FFFFFF"/>
        </w:rPr>
        <w:t>treatment</w:t>
      </w:r>
      <w:proofErr w:type="gramEnd"/>
    </w:p>
    <w:p w14:paraId="5A7BDF29" w14:textId="77777777" w:rsidR="000B5622" w:rsidRDefault="000B5622" w:rsidP="00514EB2">
      <w:pPr>
        <w:contextualSpacing/>
        <w:rPr>
          <w:rFonts w:ascii="Arial" w:eastAsia="Times New Roman" w:hAnsi="Arial" w:cs="Arial"/>
          <w:lang w:eastAsia="en-GB"/>
        </w:rPr>
      </w:pPr>
    </w:p>
    <w:p w14:paraId="5A460F98" w14:textId="59ACEFE4" w:rsidR="00514EB2" w:rsidRPr="00514EB2" w:rsidRDefault="00514EB2" w:rsidP="00514EB2">
      <w:pPr>
        <w:contextualSpacing/>
        <w:rPr>
          <w:rFonts w:ascii="Arial" w:eastAsia="Times New Roman" w:hAnsi="Arial" w:cs="Arial"/>
          <w:lang w:eastAsia="en-GB"/>
        </w:rPr>
      </w:pPr>
      <w:r w:rsidRPr="00514EB2">
        <w:rPr>
          <w:rFonts w:ascii="Arial" w:eastAsia="Times New Roman" w:hAnsi="Arial" w:cs="Arial"/>
          <w:lang w:eastAsia="en-GB"/>
        </w:rPr>
        <w:t>The assessment panel will be looking to finish with a balance of these priorities through the programme.</w:t>
      </w:r>
    </w:p>
    <w:p w14:paraId="4CD12272" w14:textId="77777777" w:rsidR="00514EB2" w:rsidRPr="00514EB2" w:rsidRDefault="00514EB2" w:rsidP="00514EB2">
      <w:pPr>
        <w:contextualSpacing/>
        <w:rPr>
          <w:rFonts w:ascii="Arial" w:eastAsia="Times New Roman" w:hAnsi="Arial" w:cs="Arial"/>
          <w:lang w:eastAsia="en-GB"/>
        </w:rPr>
      </w:pPr>
    </w:p>
    <w:p w14:paraId="0E233C4B" w14:textId="77777777" w:rsidR="00514EB2" w:rsidRPr="00514EB2" w:rsidRDefault="00514EB2" w:rsidP="00514EB2">
      <w:pPr>
        <w:contextualSpacing/>
        <w:rPr>
          <w:rFonts w:ascii="Arial" w:eastAsia="Times New Roman" w:hAnsi="Arial" w:cs="Arial"/>
          <w:b/>
          <w:lang w:eastAsia="en-GB"/>
        </w:rPr>
      </w:pPr>
      <w:r w:rsidRPr="00514EB2">
        <w:rPr>
          <w:rFonts w:ascii="Arial" w:eastAsia="Times New Roman" w:hAnsi="Arial" w:cs="Arial"/>
          <w:b/>
          <w:lang w:eastAsia="en-GB"/>
        </w:rPr>
        <w:t>How long can the bids be for?</w:t>
      </w:r>
    </w:p>
    <w:p w14:paraId="78CCCAA8" w14:textId="77777777" w:rsidR="00514EB2" w:rsidRPr="00514EB2" w:rsidRDefault="00514EB2" w:rsidP="00514EB2">
      <w:pPr>
        <w:contextualSpacing/>
        <w:rPr>
          <w:rFonts w:ascii="Arial" w:eastAsia="Times New Roman" w:hAnsi="Arial" w:cs="Arial"/>
          <w:lang w:eastAsia="en-GB"/>
        </w:rPr>
      </w:pPr>
    </w:p>
    <w:p w14:paraId="63877ED3" w14:textId="77777777" w:rsidR="00514EB2" w:rsidRPr="00514EB2" w:rsidRDefault="00514EB2" w:rsidP="00514EB2">
      <w:pPr>
        <w:contextualSpacing/>
        <w:rPr>
          <w:rFonts w:ascii="Arial" w:eastAsia="Times New Roman" w:hAnsi="Arial" w:cs="Arial"/>
          <w:lang w:eastAsia="en-GB"/>
        </w:rPr>
      </w:pPr>
      <w:r w:rsidRPr="00514EB2">
        <w:rPr>
          <w:rFonts w:ascii="Arial" w:eastAsia="Times New Roman" w:hAnsi="Arial" w:cs="Arial"/>
          <w:lang w:eastAsia="en-GB"/>
        </w:rPr>
        <w:t xml:space="preserve">Bids should be made for 18 months, although we will review all projects throughout. We may look to alter projects to better fit the overall aims as we progress. </w:t>
      </w:r>
    </w:p>
    <w:p w14:paraId="60193ECA" w14:textId="77777777" w:rsidR="00514EB2" w:rsidRPr="00514EB2" w:rsidRDefault="00514EB2" w:rsidP="00514EB2">
      <w:pPr>
        <w:contextualSpacing/>
        <w:rPr>
          <w:rFonts w:ascii="Arial" w:eastAsia="Times New Roman" w:hAnsi="Arial" w:cs="Arial"/>
          <w:lang w:eastAsia="en-GB"/>
        </w:rPr>
      </w:pPr>
    </w:p>
    <w:p w14:paraId="438AB8EE" w14:textId="77777777" w:rsidR="00514EB2" w:rsidRPr="00514EB2" w:rsidRDefault="00514EB2" w:rsidP="00514EB2">
      <w:pPr>
        <w:contextualSpacing/>
        <w:rPr>
          <w:rFonts w:ascii="Arial" w:eastAsia="Times New Roman" w:hAnsi="Arial" w:cs="Arial"/>
          <w:b/>
          <w:lang w:eastAsia="en-GB"/>
        </w:rPr>
      </w:pPr>
      <w:r w:rsidRPr="00514EB2">
        <w:rPr>
          <w:rFonts w:ascii="Arial" w:eastAsia="Times New Roman" w:hAnsi="Arial" w:cs="Arial"/>
          <w:b/>
          <w:lang w:eastAsia="en-GB"/>
        </w:rPr>
        <w:t>How much can I bid for?</w:t>
      </w:r>
    </w:p>
    <w:p w14:paraId="3BE54B5E" w14:textId="77777777" w:rsidR="00514EB2" w:rsidRPr="00514EB2" w:rsidRDefault="00514EB2" w:rsidP="00514EB2">
      <w:pPr>
        <w:contextualSpacing/>
        <w:rPr>
          <w:rFonts w:ascii="Arial" w:eastAsia="Times New Roman" w:hAnsi="Arial" w:cs="Arial"/>
          <w:b/>
          <w:lang w:eastAsia="en-GB"/>
        </w:rPr>
      </w:pPr>
    </w:p>
    <w:p w14:paraId="668924DF" w14:textId="00156798" w:rsidR="00514EB2" w:rsidRDefault="000B5622" w:rsidP="00514EB2">
      <w:pPr>
        <w:contextualSpacing/>
        <w:rPr>
          <w:rFonts w:ascii="Arial" w:eastAsia="Times New Roman" w:hAnsi="Arial" w:cs="Arial"/>
          <w:lang w:eastAsia="en-GB"/>
        </w:rPr>
      </w:pPr>
      <w:r>
        <w:rPr>
          <w:rFonts w:ascii="Arial" w:eastAsia="Times New Roman" w:hAnsi="Arial" w:cs="Arial"/>
          <w:lang w:eastAsia="en-GB"/>
        </w:rPr>
        <w:t xml:space="preserve">The minimum application should be for £25,000 and over. </w:t>
      </w:r>
      <w:r w:rsidR="00514EB2" w:rsidRPr="00514EB2">
        <w:rPr>
          <w:rFonts w:ascii="Arial" w:eastAsia="Times New Roman" w:hAnsi="Arial" w:cs="Arial"/>
          <w:lang w:eastAsia="en-GB"/>
        </w:rPr>
        <w:t xml:space="preserve">We are not proposing a specific </w:t>
      </w:r>
      <w:r>
        <w:rPr>
          <w:rFonts w:ascii="Arial" w:eastAsia="Times New Roman" w:hAnsi="Arial" w:cs="Arial"/>
          <w:lang w:eastAsia="en-GB"/>
        </w:rPr>
        <w:t xml:space="preserve">upper </w:t>
      </w:r>
      <w:r w:rsidR="00514EB2" w:rsidRPr="00514EB2">
        <w:rPr>
          <w:rFonts w:ascii="Arial" w:eastAsia="Times New Roman" w:hAnsi="Arial" w:cs="Arial"/>
          <w:lang w:eastAsia="en-GB"/>
        </w:rPr>
        <w:t xml:space="preserve">limit for bids although clearly if you put in a single bid for the entire £800,000 it is unlikely to be successful. We will however consider multi-level bids where for example one bidder may say that for £50k they could do x and for £80k they could do x plus y. We believe this will be helpful in ensuring we spend the full £800,000. </w:t>
      </w:r>
    </w:p>
    <w:p w14:paraId="22607E34" w14:textId="77777777" w:rsidR="000B5622" w:rsidRPr="00514EB2" w:rsidRDefault="000B5622" w:rsidP="00514EB2">
      <w:pPr>
        <w:contextualSpacing/>
        <w:rPr>
          <w:rFonts w:ascii="Arial" w:eastAsia="Times New Roman" w:hAnsi="Arial" w:cs="Arial"/>
          <w:lang w:eastAsia="en-GB"/>
        </w:rPr>
      </w:pPr>
    </w:p>
    <w:p w14:paraId="3658630B" w14:textId="77777777" w:rsidR="00514EB2" w:rsidRPr="00514EB2" w:rsidRDefault="00514EB2" w:rsidP="00514EB2">
      <w:pPr>
        <w:contextualSpacing/>
        <w:rPr>
          <w:rFonts w:ascii="Arial" w:eastAsia="Times New Roman" w:hAnsi="Arial" w:cs="Arial"/>
          <w:b/>
          <w:lang w:eastAsia="en-GB"/>
        </w:rPr>
      </w:pPr>
      <w:r w:rsidRPr="00514EB2">
        <w:rPr>
          <w:rFonts w:ascii="Arial" w:eastAsia="Times New Roman" w:hAnsi="Arial" w:cs="Arial"/>
          <w:b/>
          <w:lang w:eastAsia="en-GB"/>
        </w:rPr>
        <w:t>What happens if we are successful?</w:t>
      </w:r>
    </w:p>
    <w:p w14:paraId="77DC6347" w14:textId="77777777" w:rsidR="00514EB2" w:rsidRPr="00514EB2" w:rsidRDefault="00514EB2" w:rsidP="00514EB2">
      <w:pPr>
        <w:contextualSpacing/>
        <w:rPr>
          <w:rFonts w:ascii="Arial" w:eastAsia="Times New Roman" w:hAnsi="Arial" w:cs="Arial"/>
          <w:lang w:eastAsia="en-GB"/>
        </w:rPr>
      </w:pPr>
    </w:p>
    <w:p w14:paraId="5CD9832B" w14:textId="06F20BB1" w:rsidR="00514EB2" w:rsidRPr="00514EB2" w:rsidRDefault="00514EB2" w:rsidP="00514EB2">
      <w:pPr>
        <w:contextualSpacing/>
        <w:rPr>
          <w:rFonts w:ascii="Arial" w:eastAsia="Times New Roman" w:hAnsi="Arial" w:cs="Arial"/>
          <w:lang w:eastAsia="en-GB"/>
        </w:rPr>
      </w:pPr>
      <w:r w:rsidRPr="00514EB2">
        <w:rPr>
          <w:rFonts w:ascii="Arial" w:eastAsia="Times New Roman" w:hAnsi="Arial" w:cs="Arial"/>
          <w:lang w:eastAsia="en-GB"/>
        </w:rPr>
        <w:t xml:space="preserve">We will be awarding organisations allocations with a clear expectation that each project signs up to be part of a collection of projects constituting a </w:t>
      </w:r>
      <w:r w:rsidRPr="000B5622">
        <w:rPr>
          <w:rFonts w:ascii="Arial" w:eastAsia="Times New Roman" w:hAnsi="Arial" w:cs="Arial"/>
          <w:i/>
          <w:iCs/>
          <w:lang w:eastAsia="en-GB"/>
        </w:rPr>
        <w:t xml:space="preserve">Quality Improvement </w:t>
      </w:r>
      <w:r w:rsidR="000B5622" w:rsidRPr="000B5622">
        <w:rPr>
          <w:rFonts w:ascii="Arial" w:eastAsia="Times New Roman" w:hAnsi="Arial" w:cs="Arial"/>
          <w:i/>
          <w:iCs/>
          <w:lang w:eastAsia="en-GB"/>
        </w:rPr>
        <w:t>Collaborative</w:t>
      </w:r>
      <w:r w:rsidRPr="00514EB2">
        <w:rPr>
          <w:rFonts w:ascii="Arial" w:eastAsia="Times New Roman" w:hAnsi="Arial" w:cs="Arial"/>
          <w:lang w:eastAsia="en-GB"/>
        </w:rPr>
        <w:t xml:space="preserve">. This </w:t>
      </w:r>
      <w:r w:rsidR="000B5622">
        <w:rPr>
          <w:rFonts w:ascii="Arial" w:eastAsia="Times New Roman" w:hAnsi="Arial" w:cs="Arial"/>
          <w:lang w:eastAsia="en-GB"/>
        </w:rPr>
        <w:t>collaborative</w:t>
      </w:r>
      <w:r w:rsidRPr="00514EB2">
        <w:rPr>
          <w:rFonts w:ascii="Arial" w:eastAsia="Times New Roman" w:hAnsi="Arial" w:cs="Arial"/>
          <w:lang w:eastAsia="en-GB"/>
        </w:rPr>
        <w:t xml:space="preserve"> will be working together to measure and alter the impact of projects for the benefit of the HIV </w:t>
      </w:r>
      <w:proofErr w:type="gramStart"/>
      <w:r w:rsidRPr="00514EB2">
        <w:rPr>
          <w:rFonts w:ascii="Arial" w:eastAsia="Times New Roman" w:hAnsi="Arial" w:cs="Arial"/>
          <w:lang w:eastAsia="en-GB"/>
        </w:rPr>
        <w:t>community as a whole</w:t>
      </w:r>
      <w:proofErr w:type="gramEnd"/>
      <w:r w:rsidRPr="00514EB2">
        <w:rPr>
          <w:rFonts w:ascii="Arial" w:eastAsia="Times New Roman" w:hAnsi="Arial" w:cs="Arial"/>
          <w:lang w:eastAsia="en-GB"/>
        </w:rPr>
        <w:t xml:space="preserve">. We will be asking all bidders to commit to being part of the </w:t>
      </w:r>
      <w:r w:rsidR="000B5622">
        <w:rPr>
          <w:rFonts w:ascii="Arial" w:eastAsia="Times New Roman" w:hAnsi="Arial" w:cs="Arial"/>
          <w:lang w:eastAsia="en-GB"/>
        </w:rPr>
        <w:t>q</w:t>
      </w:r>
      <w:r w:rsidRPr="00514EB2">
        <w:rPr>
          <w:rFonts w:ascii="Arial" w:eastAsia="Times New Roman" w:hAnsi="Arial" w:cs="Arial"/>
          <w:lang w:eastAsia="en-GB"/>
        </w:rPr>
        <w:t xml:space="preserve">uality </w:t>
      </w:r>
      <w:r w:rsidR="000B5622">
        <w:rPr>
          <w:rFonts w:ascii="Arial" w:eastAsia="Times New Roman" w:hAnsi="Arial" w:cs="Arial"/>
          <w:lang w:eastAsia="en-GB"/>
        </w:rPr>
        <w:t>i</w:t>
      </w:r>
      <w:r w:rsidRPr="00514EB2">
        <w:rPr>
          <w:rFonts w:ascii="Arial" w:eastAsia="Times New Roman" w:hAnsi="Arial" w:cs="Arial"/>
          <w:lang w:eastAsia="en-GB"/>
        </w:rPr>
        <w:t xml:space="preserve">mprovement </w:t>
      </w:r>
      <w:r w:rsidR="000B5622">
        <w:rPr>
          <w:rFonts w:ascii="Arial" w:eastAsia="Times New Roman" w:hAnsi="Arial" w:cs="Arial"/>
          <w:lang w:eastAsia="en-GB"/>
        </w:rPr>
        <w:t>p</w:t>
      </w:r>
      <w:r w:rsidRPr="00514EB2">
        <w:rPr>
          <w:rFonts w:ascii="Arial" w:eastAsia="Times New Roman" w:hAnsi="Arial" w:cs="Arial"/>
          <w:lang w:eastAsia="en-GB"/>
        </w:rPr>
        <w:t xml:space="preserve">rogramme including attending </w:t>
      </w:r>
      <w:r w:rsidR="000B5622">
        <w:rPr>
          <w:rFonts w:ascii="Arial" w:eastAsia="Times New Roman" w:hAnsi="Arial" w:cs="Arial"/>
          <w:lang w:eastAsia="en-GB"/>
        </w:rPr>
        <w:t xml:space="preserve">improvement </w:t>
      </w:r>
      <w:r w:rsidRPr="00514EB2">
        <w:rPr>
          <w:rFonts w:ascii="Arial" w:eastAsia="Times New Roman" w:hAnsi="Arial" w:cs="Arial"/>
          <w:lang w:eastAsia="en-GB"/>
        </w:rPr>
        <w:t>sessions throughout the period.</w:t>
      </w:r>
    </w:p>
    <w:p w14:paraId="1F89E383" w14:textId="77777777" w:rsidR="00514EB2" w:rsidRPr="00514EB2" w:rsidRDefault="00514EB2" w:rsidP="00514EB2">
      <w:pPr>
        <w:contextualSpacing/>
        <w:rPr>
          <w:rFonts w:ascii="Arial" w:eastAsia="Times New Roman" w:hAnsi="Arial" w:cs="Arial"/>
          <w:lang w:eastAsia="en-GB"/>
        </w:rPr>
      </w:pPr>
    </w:p>
    <w:p w14:paraId="07E9D8BB" w14:textId="77777777" w:rsidR="00514EB2" w:rsidRPr="00514EB2" w:rsidRDefault="00514EB2" w:rsidP="00514EB2">
      <w:pPr>
        <w:rPr>
          <w:rFonts w:ascii="Arial" w:hAnsi="Arial" w:cs="Arial"/>
          <w:b/>
          <w:bCs/>
        </w:rPr>
      </w:pPr>
      <w:r w:rsidRPr="00514EB2">
        <w:rPr>
          <w:rFonts w:ascii="Arial" w:hAnsi="Arial" w:cs="Arial"/>
          <w:b/>
          <w:bCs/>
        </w:rPr>
        <w:t>Can I bid for multiple aims?</w:t>
      </w:r>
      <w:r w:rsidRPr="00514EB2">
        <w:rPr>
          <w:rFonts w:ascii="Arial" w:hAnsi="Arial" w:cs="Arial"/>
          <w:b/>
          <w:bCs/>
        </w:rPr>
        <w:br/>
      </w:r>
    </w:p>
    <w:p w14:paraId="312C43FE" w14:textId="77777777" w:rsidR="00514EB2" w:rsidRPr="00514EB2" w:rsidRDefault="00514EB2" w:rsidP="00514EB2">
      <w:pPr>
        <w:rPr>
          <w:rFonts w:ascii="Arial" w:hAnsi="Arial" w:cs="Arial"/>
        </w:rPr>
      </w:pPr>
      <w:r w:rsidRPr="00514EB2">
        <w:rPr>
          <w:rFonts w:ascii="Arial" w:hAnsi="Arial" w:cs="Arial"/>
        </w:rPr>
        <w:t xml:space="preserve">Yes – third sector organisations may bid for multiple initiatives or propose initiatives that work across multiple aims. </w:t>
      </w:r>
      <w:r w:rsidRPr="00514EB2">
        <w:rPr>
          <w:rFonts w:ascii="Arial" w:hAnsi="Arial" w:cs="Arial"/>
        </w:rPr>
        <w:br/>
      </w:r>
    </w:p>
    <w:p w14:paraId="0A393ABF" w14:textId="77777777" w:rsidR="00514EB2" w:rsidRPr="00514EB2" w:rsidRDefault="00514EB2" w:rsidP="00514EB2">
      <w:pPr>
        <w:rPr>
          <w:rFonts w:ascii="Arial" w:hAnsi="Arial" w:cs="Arial"/>
          <w:b/>
          <w:bCs/>
        </w:rPr>
      </w:pPr>
      <w:r w:rsidRPr="00514EB2">
        <w:rPr>
          <w:rFonts w:ascii="Arial" w:hAnsi="Arial" w:cs="Arial"/>
          <w:b/>
          <w:bCs/>
        </w:rPr>
        <w:t>Can I partner with multiple NHS organisations?</w:t>
      </w:r>
      <w:r w:rsidRPr="00514EB2">
        <w:rPr>
          <w:rFonts w:ascii="Arial" w:hAnsi="Arial" w:cs="Arial"/>
          <w:b/>
          <w:bCs/>
        </w:rPr>
        <w:br/>
      </w:r>
    </w:p>
    <w:p w14:paraId="508F7233" w14:textId="77777777" w:rsidR="00514EB2" w:rsidRPr="00514EB2" w:rsidRDefault="00514EB2" w:rsidP="00514EB2">
      <w:pPr>
        <w:rPr>
          <w:rFonts w:ascii="Arial" w:hAnsi="Arial" w:cs="Arial"/>
        </w:rPr>
      </w:pPr>
      <w:r w:rsidRPr="00514EB2">
        <w:rPr>
          <w:rFonts w:ascii="Arial" w:hAnsi="Arial" w:cs="Arial"/>
        </w:rPr>
        <w:t>Yes – bidders will be expected to demonstrate partnership working with other third sector organisations, NHS organisations and local authorities. Organisations can be in more than one partnership.</w:t>
      </w:r>
      <w:r w:rsidRPr="00514EB2">
        <w:rPr>
          <w:rFonts w:ascii="Arial" w:hAnsi="Arial" w:cs="Arial"/>
        </w:rPr>
        <w:br/>
      </w:r>
    </w:p>
    <w:p w14:paraId="2A1CECF0" w14:textId="77777777" w:rsidR="00514EB2" w:rsidRPr="00514EB2" w:rsidRDefault="00514EB2" w:rsidP="00514EB2">
      <w:pPr>
        <w:rPr>
          <w:rFonts w:ascii="Arial" w:hAnsi="Arial" w:cs="Arial"/>
          <w:b/>
          <w:bCs/>
        </w:rPr>
      </w:pPr>
      <w:r w:rsidRPr="00514EB2">
        <w:rPr>
          <w:rFonts w:ascii="Arial" w:hAnsi="Arial" w:cs="Arial"/>
          <w:b/>
          <w:bCs/>
        </w:rPr>
        <w:t>When is the deadline for my application?</w:t>
      </w:r>
      <w:r w:rsidRPr="00514EB2">
        <w:rPr>
          <w:rFonts w:ascii="Arial" w:hAnsi="Arial" w:cs="Arial"/>
          <w:b/>
          <w:bCs/>
        </w:rPr>
        <w:br/>
      </w:r>
    </w:p>
    <w:p w14:paraId="010530BF" w14:textId="766603EE" w:rsidR="000B5622" w:rsidRPr="00B60FF0" w:rsidRDefault="000B5622" w:rsidP="000B5622">
      <w:pPr>
        <w:rPr>
          <w:rFonts w:ascii="Arial" w:hAnsi="Arial" w:cs="Arial"/>
          <w:b/>
          <w:bCs/>
          <w:vertAlign w:val="superscript"/>
        </w:rPr>
      </w:pPr>
      <w:r w:rsidRPr="000B5622">
        <w:rPr>
          <w:rFonts w:ascii="Arial" w:hAnsi="Arial" w:cs="Arial"/>
        </w:rPr>
        <w:t xml:space="preserve">The closing date for applications is </w:t>
      </w:r>
      <w:r w:rsidRPr="000B5622">
        <w:rPr>
          <w:rFonts w:ascii="Arial" w:hAnsi="Arial" w:cs="Arial"/>
          <w:b/>
          <w:bCs/>
        </w:rPr>
        <w:t xml:space="preserve">12pm mid-day on Tuesday </w:t>
      </w:r>
      <w:r w:rsidR="00B60FF0">
        <w:rPr>
          <w:rFonts w:ascii="Arial" w:hAnsi="Arial" w:cs="Arial"/>
          <w:b/>
          <w:bCs/>
        </w:rPr>
        <w:t>7</w:t>
      </w:r>
      <w:r w:rsidR="00B60FF0" w:rsidRPr="00B60FF0">
        <w:rPr>
          <w:rFonts w:ascii="Arial" w:hAnsi="Arial" w:cs="Arial"/>
          <w:b/>
          <w:bCs/>
          <w:vertAlign w:val="superscript"/>
        </w:rPr>
        <w:t>th</w:t>
      </w:r>
      <w:r w:rsidRPr="000B5622">
        <w:rPr>
          <w:rFonts w:ascii="Arial" w:hAnsi="Arial" w:cs="Arial"/>
          <w:b/>
          <w:bCs/>
        </w:rPr>
        <w:t xml:space="preserve"> </w:t>
      </w:r>
      <w:r w:rsidR="00B60FF0">
        <w:rPr>
          <w:rFonts w:ascii="Arial" w:hAnsi="Arial" w:cs="Arial"/>
          <w:b/>
          <w:bCs/>
        </w:rPr>
        <w:t>November</w:t>
      </w:r>
      <w:r w:rsidRPr="000B5622">
        <w:rPr>
          <w:rFonts w:ascii="Arial" w:hAnsi="Arial" w:cs="Arial"/>
          <w:b/>
          <w:bCs/>
        </w:rPr>
        <w:t xml:space="preserve"> 2023</w:t>
      </w:r>
      <w:r w:rsidRPr="000B5622">
        <w:rPr>
          <w:rFonts w:ascii="Arial" w:hAnsi="Arial" w:cs="Arial"/>
        </w:rPr>
        <w:t>.</w:t>
      </w:r>
    </w:p>
    <w:p w14:paraId="3F2BB2AE" w14:textId="587718FB" w:rsidR="000B5622" w:rsidRPr="000B5622" w:rsidRDefault="000B5622" w:rsidP="000B5622">
      <w:pPr>
        <w:rPr>
          <w:rFonts w:ascii="Arial" w:hAnsi="Arial" w:cs="Arial"/>
        </w:rPr>
      </w:pPr>
      <w:r w:rsidRPr="000B5622">
        <w:rPr>
          <w:rFonts w:ascii="Arial" w:hAnsi="Arial" w:cs="Arial"/>
        </w:rPr>
        <w:t xml:space="preserve">Clarifying interviews and presentations will take place on </w:t>
      </w:r>
      <w:r w:rsidR="00B60FF0">
        <w:rPr>
          <w:rFonts w:ascii="Arial" w:hAnsi="Arial" w:cs="Arial"/>
        </w:rPr>
        <w:t>Monday 20</w:t>
      </w:r>
      <w:r w:rsidR="00B60FF0" w:rsidRPr="00B60FF0">
        <w:rPr>
          <w:rFonts w:ascii="Arial" w:hAnsi="Arial" w:cs="Arial"/>
          <w:vertAlign w:val="superscript"/>
        </w:rPr>
        <w:t>th</w:t>
      </w:r>
      <w:r w:rsidR="00B60FF0">
        <w:rPr>
          <w:rFonts w:ascii="Arial" w:hAnsi="Arial" w:cs="Arial"/>
        </w:rPr>
        <w:t xml:space="preserve"> November</w:t>
      </w:r>
      <w:r w:rsidRPr="000B5622">
        <w:rPr>
          <w:rFonts w:ascii="Arial" w:hAnsi="Arial" w:cs="Arial"/>
        </w:rPr>
        <w:t>.</w:t>
      </w:r>
    </w:p>
    <w:p w14:paraId="0A7285E5" w14:textId="0BBFD2FB" w:rsidR="000B5622" w:rsidRDefault="000B5622" w:rsidP="000B5622">
      <w:pPr>
        <w:rPr>
          <w:rFonts w:ascii="Arial" w:hAnsi="Arial" w:cs="Arial"/>
        </w:rPr>
      </w:pPr>
      <w:r w:rsidRPr="000B5622">
        <w:rPr>
          <w:rFonts w:ascii="Arial" w:hAnsi="Arial" w:cs="Arial"/>
        </w:rPr>
        <w:t xml:space="preserve">Bids will be approved </w:t>
      </w:r>
      <w:r>
        <w:rPr>
          <w:rFonts w:ascii="Arial" w:hAnsi="Arial" w:cs="Arial"/>
        </w:rPr>
        <w:t>week commencing</w:t>
      </w:r>
      <w:r w:rsidRPr="000B5622">
        <w:rPr>
          <w:rFonts w:ascii="Arial" w:hAnsi="Arial" w:cs="Arial"/>
        </w:rPr>
        <w:t xml:space="preserve"> Monday </w:t>
      </w:r>
      <w:r w:rsidR="00B60FF0">
        <w:rPr>
          <w:rFonts w:ascii="Arial" w:hAnsi="Arial" w:cs="Arial"/>
        </w:rPr>
        <w:t>20</w:t>
      </w:r>
      <w:r w:rsidR="00B60FF0" w:rsidRPr="00B60FF0">
        <w:rPr>
          <w:rFonts w:ascii="Arial" w:hAnsi="Arial" w:cs="Arial"/>
          <w:vertAlign w:val="superscript"/>
        </w:rPr>
        <w:t>th</w:t>
      </w:r>
      <w:r w:rsidR="00B60FF0">
        <w:rPr>
          <w:rFonts w:ascii="Arial" w:hAnsi="Arial" w:cs="Arial"/>
        </w:rPr>
        <w:t xml:space="preserve"> </w:t>
      </w:r>
      <w:r w:rsidRPr="000B5622">
        <w:rPr>
          <w:rFonts w:ascii="Arial" w:hAnsi="Arial" w:cs="Arial"/>
        </w:rPr>
        <w:t>November.</w:t>
      </w:r>
      <w:r w:rsidRPr="00514EB2">
        <w:rPr>
          <w:rFonts w:ascii="Arial" w:hAnsi="Arial" w:cs="Arial"/>
        </w:rPr>
        <w:t xml:space="preserve"> </w:t>
      </w:r>
    </w:p>
    <w:p w14:paraId="48E380D5" w14:textId="77777777" w:rsidR="000B5622" w:rsidRDefault="000B5622" w:rsidP="000B5622">
      <w:pPr>
        <w:rPr>
          <w:rFonts w:ascii="Arial" w:hAnsi="Arial" w:cs="Arial"/>
        </w:rPr>
      </w:pPr>
    </w:p>
    <w:p w14:paraId="514E74A7" w14:textId="22C4BC51" w:rsidR="000B5622" w:rsidRPr="000B5622" w:rsidRDefault="000B5622" w:rsidP="000B5622">
      <w:pPr>
        <w:rPr>
          <w:rFonts w:ascii="Arial" w:hAnsi="Arial" w:cs="Arial"/>
          <w:b/>
          <w:bCs/>
        </w:rPr>
      </w:pPr>
      <w:r w:rsidRPr="000B5622">
        <w:rPr>
          <w:rFonts w:ascii="Arial" w:hAnsi="Arial" w:cs="Arial"/>
          <w:b/>
          <w:bCs/>
        </w:rPr>
        <w:lastRenderedPageBreak/>
        <w:t>Who will decide if my application is successful?</w:t>
      </w:r>
    </w:p>
    <w:p w14:paraId="44AC414D" w14:textId="77777777" w:rsidR="000B5622" w:rsidRPr="00514EB2" w:rsidRDefault="000B5622" w:rsidP="000B5622">
      <w:pPr>
        <w:rPr>
          <w:rFonts w:ascii="Arial" w:hAnsi="Arial" w:cs="Arial"/>
        </w:rPr>
      </w:pPr>
      <w:r w:rsidRPr="00514EB2">
        <w:rPr>
          <w:rFonts w:ascii="Arial" w:hAnsi="Arial" w:cs="Arial"/>
        </w:rPr>
        <w:t xml:space="preserve">Following the closing deadline, applications will be circulated to an independent decision-making panel. The panel will consist of voluntary sector, statutory sector and clinical representatives with knowledge and experience of HIV issues and services.    </w:t>
      </w:r>
    </w:p>
    <w:p w14:paraId="38FDA002" w14:textId="77777777" w:rsidR="00514EB2" w:rsidRDefault="00514EB2" w:rsidP="00514EB2">
      <w:pPr>
        <w:rPr>
          <w:rFonts w:ascii="Arial" w:hAnsi="Arial" w:cs="Arial"/>
        </w:rPr>
      </w:pPr>
    </w:p>
    <w:p w14:paraId="5408BE16" w14:textId="77777777" w:rsidR="000B5622" w:rsidRPr="00514EB2" w:rsidRDefault="000B5622" w:rsidP="000B5622">
      <w:pPr>
        <w:rPr>
          <w:rFonts w:ascii="Arial" w:hAnsi="Arial" w:cs="Arial"/>
          <w:b/>
        </w:rPr>
      </w:pPr>
      <w:r w:rsidRPr="00514EB2">
        <w:rPr>
          <w:rFonts w:ascii="Arial" w:hAnsi="Arial" w:cs="Arial"/>
          <w:b/>
        </w:rPr>
        <w:t>Further questions</w:t>
      </w:r>
    </w:p>
    <w:p w14:paraId="6E713425" w14:textId="478C0CB9" w:rsidR="000B5622" w:rsidRPr="00514EB2" w:rsidRDefault="000B5622" w:rsidP="000B5622">
      <w:pPr>
        <w:rPr>
          <w:rFonts w:ascii="Arial" w:hAnsi="Arial" w:cs="Arial"/>
        </w:rPr>
      </w:pPr>
      <w:r w:rsidRPr="00514EB2">
        <w:rPr>
          <w:rFonts w:ascii="Arial" w:hAnsi="Arial" w:cs="Arial"/>
        </w:rPr>
        <w:t>We will publish frequently asked questions (FAQs) on our website. Bidders may ask any questions not covered in th</w:t>
      </w:r>
      <w:r>
        <w:rPr>
          <w:rFonts w:ascii="Arial" w:hAnsi="Arial" w:cs="Arial"/>
        </w:rPr>
        <w:t>is</w:t>
      </w:r>
      <w:r w:rsidRPr="00514EB2">
        <w:rPr>
          <w:rFonts w:ascii="Arial" w:hAnsi="Arial" w:cs="Arial"/>
        </w:rPr>
        <w:t xml:space="preserve"> FAQ</w:t>
      </w:r>
      <w:r>
        <w:rPr>
          <w:rFonts w:ascii="Arial" w:hAnsi="Arial" w:cs="Arial"/>
        </w:rPr>
        <w:t xml:space="preserve"> document</w:t>
      </w:r>
      <w:r w:rsidRPr="00514EB2">
        <w:rPr>
          <w:rFonts w:ascii="Arial" w:hAnsi="Arial" w:cs="Arial"/>
        </w:rPr>
        <w:t xml:space="preserve"> by emailing </w:t>
      </w:r>
      <w:hyperlink r:id="rId6" w:history="1">
        <w:r w:rsidRPr="00514EB2">
          <w:rPr>
            <w:rStyle w:val="Hyperlink"/>
            <w:rFonts w:ascii="Arial" w:hAnsi="Arial" w:cs="Arial"/>
          </w:rPr>
          <w:t>rf-tr.londonftci@nhs.net</w:t>
        </w:r>
      </w:hyperlink>
      <w:r w:rsidRPr="00514EB2">
        <w:rPr>
          <w:rFonts w:ascii="Arial" w:hAnsi="Arial" w:cs="Arial"/>
        </w:rPr>
        <w:t xml:space="preserve">. </w:t>
      </w:r>
    </w:p>
    <w:p w14:paraId="07EA6DB3" w14:textId="77777777" w:rsidR="000B5622" w:rsidRPr="00514EB2" w:rsidRDefault="000B5622" w:rsidP="000B5622">
      <w:pPr>
        <w:rPr>
          <w:rFonts w:ascii="Arial" w:hAnsi="Arial" w:cs="Arial"/>
        </w:rPr>
      </w:pPr>
      <w:r w:rsidRPr="00514EB2">
        <w:rPr>
          <w:rFonts w:ascii="Arial" w:hAnsi="Arial" w:cs="Arial"/>
        </w:rPr>
        <w:t>We are looking to host a Q&amp;A webinar early in October.</w:t>
      </w:r>
    </w:p>
    <w:p w14:paraId="281E8382" w14:textId="77777777" w:rsidR="00C160D8" w:rsidRDefault="00C160D8" w:rsidP="00C160D8">
      <w:pPr>
        <w:rPr>
          <w:rFonts w:ascii="Arial" w:hAnsi="Arial" w:cs="Arial"/>
          <w:b/>
        </w:rPr>
      </w:pPr>
    </w:p>
    <w:p w14:paraId="2E61CB18" w14:textId="6F22E0FF" w:rsidR="00C160D8" w:rsidRPr="00514EB2" w:rsidRDefault="00C160D8" w:rsidP="00C160D8">
      <w:pPr>
        <w:rPr>
          <w:rFonts w:ascii="Arial" w:hAnsi="Arial" w:cs="Arial"/>
          <w:b/>
        </w:rPr>
      </w:pPr>
      <w:r w:rsidRPr="00514EB2">
        <w:rPr>
          <w:rFonts w:ascii="Arial" w:hAnsi="Arial" w:cs="Arial"/>
          <w:b/>
        </w:rPr>
        <w:t xml:space="preserve">Conflicts of interest </w:t>
      </w:r>
    </w:p>
    <w:p w14:paraId="78B91335" w14:textId="77777777" w:rsidR="00C160D8" w:rsidRPr="00514EB2" w:rsidRDefault="00C160D8" w:rsidP="00C160D8">
      <w:pPr>
        <w:rPr>
          <w:rFonts w:ascii="Arial" w:hAnsi="Arial" w:cs="Arial"/>
        </w:rPr>
      </w:pPr>
      <w:r w:rsidRPr="00C160D8">
        <w:rPr>
          <w:rFonts w:ascii="Arial" w:hAnsi="Arial" w:cs="Arial"/>
        </w:rPr>
        <w:t xml:space="preserve">Bidders should notify us of any conflicts of interest in the application form. Bidders may be asked to complete and return the obligatory undertakings form at the same time as their application form. </w:t>
      </w:r>
    </w:p>
    <w:p w14:paraId="0CC8A477" w14:textId="77777777" w:rsidR="008A1BDB" w:rsidRPr="00514EB2" w:rsidRDefault="008A1BDB" w:rsidP="008A1BDB">
      <w:pPr>
        <w:rPr>
          <w:rFonts w:ascii="Arial" w:hAnsi="Arial" w:cs="Arial"/>
          <w:b/>
        </w:rPr>
      </w:pPr>
    </w:p>
    <w:p w14:paraId="085A2613" w14:textId="325DDFAE" w:rsidR="008A1BDB" w:rsidRPr="00AE707E" w:rsidRDefault="008A1BDB" w:rsidP="008A1BDB">
      <w:pPr>
        <w:rPr>
          <w:rFonts w:ascii="Arial" w:hAnsi="Arial" w:cs="Arial"/>
        </w:rPr>
      </w:pPr>
      <w:r w:rsidRPr="00AE707E">
        <w:rPr>
          <w:rFonts w:ascii="Arial" w:hAnsi="Arial" w:cs="Arial"/>
        </w:rPr>
        <w:t xml:space="preserve">All information and documentation can be found on our website here: </w:t>
      </w:r>
      <w:hyperlink r:id="rId7" w:history="1">
        <w:r w:rsidR="00AE707E" w:rsidRPr="00AE707E">
          <w:rPr>
            <w:rStyle w:val="Hyperlink"/>
            <w:rFonts w:ascii="Arial" w:hAnsi="Arial" w:cs="Arial"/>
          </w:rPr>
          <w:t>https://fasttrackcities.london/our-work/getting-to-zero/</w:t>
        </w:r>
      </w:hyperlink>
      <w:r w:rsidR="00AE707E" w:rsidRPr="00AE707E">
        <w:rPr>
          <w:rFonts w:ascii="Arial" w:hAnsi="Arial" w:cs="Arial"/>
        </w:rPr>
        <w:t xml:space="preserve"> </w:t>
      </w:r>
      <w:r w:rsidRPr="00AE707E">
        <w:rPr>
          <w:rFonts w:ascii="Arial" w:hAnsi="Arial" w:cs="Arial"/>
        </w:rPr>
        <w:t xml:space="preserve"> or by emailing </w:t>
      </w:r>
      <w:hyperlink r:id="rId8" w:history="1">
        <w:r w:rsidRPr="00AE707E">
          <w:rPr>
            <w:rStyle w:val="Hyperlink"/>
            <w:rFonts w:ascii="Arial" w:hAnsi="Arial" w:cs="Arial"/>
          </w:rPr>
          <w:t>rf-tr.londonftci@nhs.net</w:t>
        </w:r>
      </w:hyperlink>
      <w:r w:rsidRPr="00AE707E">
        <w:rPr>
          <w:rFonts w:ascii="Arial" w:hAnsi="Arial" w:cs="Arial"/>
        </w:rPr>
        <w:t xml:space="preserve">. </w:t>
      </w:r>
    </w:p>
    <w:p w14:paraId="05736D44" w14:textId="77777777" w:rsidR="008A1BDB" w:rsidRPr="00514EB2" w:rsidRDefault="008A1BDB" w:rsidP="008A1BDB">
      <w:pPr>
        <w:rPr>
          <w:rFonts w:ascii="Arial" w:hAnsi="Arial" w:cs="Arial"/>
          <w:b/>
        </w:rPr>
      </w:pPr>
    </w:p>
    <w:p w14:paraId="7501670A" w14:textId="77777777" w:rsidR="00730083" w:rsidRPr="00514EB2" w:rsidRDefault="00730083" w:rsidP="008A1BDB">
      <w:pPr>
        <w:rPr>
          <w:rFonts w:ascii="Arial" w:hAnsi="Arial" w:cs="Arial"/>
          <w:b/>
        </w:rPr>
      </w:pPr>
    </w:p>
    <w:p w14:paraId="3CD26AC6" w14:textId="77777777" w:rsidR="008A1BDB" w:rsidRPr="00514EB2" w:rsidRDefault="008A1BDB" w:rsidP="008A1BDB">
      <w:pPr>
        <w:rPr>
          <w:rFonts w:ascii="Arial" w:hAnsi="Arial" w:cs="Arial"/>
          <w:b/>
        </w:rPr>
      </w:pPr>
    </w:p>
    <w:p w14:paraId="6B2D9FCB" w14:textId="77777777" w:rsidR="008A1BDB" w:rsidRPr="00514EB2" w:rsidRDefault="008A1BDB" w:rsidP="008A1BDB">
      <w:pPr>
        <w:rPr>
          <w:rFonts w:ascii="Arial" w:hAnsi="Arial" w:cs="Arial"/>
          <w:b/>
        </w:rPr>
      </w:pPr>
    </w:p>
    <w:p w14:paraId="06E854B3" w14:textId="77777777" w:rsidR="008A1BDB" w:rsidRPr="00514EB2" w:rsidRDefault="008A1BDB">
      <w:pPr>
        <w:rPr>
          <w:rFonts w:ascii="Arial" w:hAnsi="Arial" w:cs="Arial"/>
        </w:rPr>
      </w:pPr>
    </w:p>
    <w:sectPr w:rsidR="008A1BDB" w:rsidRPr="00514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10219"/>
    <w:multiLevelType w:val="hybridMultilevel"/>
    <w:tmpl w:val="4FA4D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754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DB"/>
    <w:rsid w:val="000B5622"/>
    <w:rsid w:val="00514EB2"/>
    <w:rsid w:val="00730083"/>
    <w:rsid w:val="008A1BDB"/>
    <w:rsid w:val="00AE707E"/>
    <w:rsid w:val="00B60FF0"/>
    <w:rsid w:val="00C16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3D9D"/>
  <w15:chartTrackingRefBased/>
  <w15:docId w15:val="{C8530EC8-3A9B-4072-B5F2-B5B445C6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BDB"/>
    <w:rPr>
      <w:color w:val="0563C1" w:themeColor="hyperlink"/>
      <w:u w:val="single"/>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514EB2"/>
    <w:pPr>
      <w:ind w:left="720"/>
      <w:contextualSpacing/>
    </w:pPr>
    <w:rPr>
      <w:kern w:val="0"/>
      <w14:ligatures w14:val="non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link w:val="ListParagraph"/>
    <w:uiPriority w:val="34"/>
    <w:qFormat/>
    <w:locked/>
    <w:rsid w:val="00514EB2"/>
    <w:rPr>
      <w:kern w:val="0"/>
      <w14:ligatures w14:val="none"/>
    </w:rPr>
  </w:style>
  <w:style w:type="character" w:styleId="Emphasis">
    <w:name w:val="Emphasis"/>
    <w:basedOn w:val="DefaultParagraphFont"/>
    <w:uiPriority w:val="20"/>
    <w:qFormat/>
    <w:rsid w:val="00514EB2"/>
    <w:rPr>
      <w:i/>
      <w:iCs/>
    </w:rPr>
  </w:style>
  <w:style w:type="character" w:styleId="UnresolvedMention">
    <w:name w:val="Unresolved Mention"/>
    <w:basedOn w:val="DefaultParagraphFont"/>
    <w:uiPriority w:val="99"/>
    <w:semiHidden/>
    <w:unhideWhenUsed/>
    <w:rsid w:val="00AE7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tr.londonftci@nhs.net" TargetMode="External"/><Relationship Id="rId3" Type="http://schemas.openxmlformats.org/officeDocument/2006/relationships/settings" Target="settings.xml"/><Relationship Id="rId7" Type="http://schemas.openxmlformats.org/officeDocument/2006/relationships/hyperlink" Target="https://fasttrackcities.london/our-work/getting-to-z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tr.londonftci@nhs.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VIDAL-READ, Maria (ROYAL FREE LONDON NHS FOUNDATION TRUST)</dc:creator>
  <cp:keywords/>
  <dc:description/>
  <cp:lastModifiedBy>BUGGLE, Michael (ROYAL FREE LONDON NHS FOUNDATION TRUST)</cp:lastModifiedBy>
  <cp:revision>2</cp:revision>
  <dcterms:created xsi:type="dcterms:W3CDTF">2023-10-09T16:48:00Z</dcterms:created>
  <dcterms:modified xsi:type="dcterms:W3CDTF">2023-10-09T16:48:00Z</dcterms:modified>
</cp:coreProperties>
</file>